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A20" w:rsidRPr="001F3BED" w:rsidRDefault="00BF1A20" w:rsidP="00BF1A20">
      <w:pPr>
        <w:rPr>
          <w:b/>
        </w:rPr>
      </w:pPr>
      <w:r>
        <w:t>(</w:t>
      </w:r>
      <w:r w:rsidRPr="001F3BED">
        <w:rPr>
          <w:b/>
        </w:rPr>
        <w:t>Vendas em maquininhas de cartão pode</w:t>
      </w:r>
      <w:r w:rsidR="00607E00">
        <w:rPr>
          <w:b/>
        </w:rPr>
        <w:t>m</w:t>
      </w:r>
      <w:r w:rsidRPr="001F3BED">
        <w:rPr>
          <w:b/>
        </w:rPr>
        <w:t xml:space="preserve"> serv</w:t>
      </w:r>
      <w:r w:rsidR="00607E00">
        <w:rPr>
          <w:b/>
        </w:rPr>
        <w:t>ir de garantia de crédito para m</w:t>
      </w:r>
      <w:r w:rsidRPr="001F3BED">
        <w:rPr>
          <w:b/>
        </w:rPr>
        <w:t>icro e pequenas empresas</w:t>
      </w:r>
      <w:r>
        <w:rPr>
          <w:b/>
        </w:rPr>
        <w:t>)</w:t>
      </w:r>
      <w:r w:rsidRPr="001F3BED">
        <w:rPr>
          <w:b/>
        </w:rPr>
        <w:t xml:space="preserve"> </w:t>
      </w:r>
    </w:p>
    <w:p w:rsidR="00BF1A20" w:rsidRPr="006A67B8" w:rsidRDefault="00BF1A20" w:rsidP="00BF1A20">
      <w:pPr>
        <w:rPr>
          <w:b/>
        </w:rPr>
      </w:pPr>
      <w:r w:rsidRPr="006A67B8">
        <w:rPr>
          <w:b/>
        </w:rPr>
        <w:t>[TÍTULO/SERVIÇO]</w:t>
      </w:r>
    </w:p>
    <w:p w:rsidR="00BF1A20" w:rsidRDefault="00BF1A20" w:rsidP="00BF1A20">
      <w:pPr>
        <w:rPr>
          <w:b/>
        </w:rPr>
      </w:pPr>
      <w:r w:rsidRPr="00BF1A20">
        <w:rPr>
          <w:b/>
        </w:rPr>
        <w:t>Programa Emergencial de Crédito para Pequenas e Médias Empresas (</w:t>
      </w:r>
      <w:proofErr w:type="spellStart"/>
      <w:r w:rsidRPr="00BF1A20">
        <w:rPr>
          <w:b/>
        </w:rPr>
        <w:t>Peac</w:t>
      </w:r>
      <w:proofErr w:type="spellEnd"/>
      <w:r w:rsidRPr="00BF1A20">
        <w:rPr>
          <w:b/>
        </w:rPr>
        <w:t xml:space="preserve">-Maquininhas) </w:t>
      </w:r>
    </w:p>
    <w:p w:rsidR="00BF1A20" w:rsidRPr="006A67B8" w:rsidRDefault="00BF1A20" w:rsidP="00BF1A20">
      <w:pPr>
        <w:rPr>
          <w:b/>
        </w:rPr>
      </w:pPr>
      <w:r w:rsidRPr="006A67B8">
        <w:rPr>
          <w:b/>
        </w:rPr>
        <w:t>[QUEM É VOCÊ?]</w:t>
      </w:r>
    </w:p>
    <w:p w:rsidR="00BF1A20" w:rsidRDefault="00BF1A20" w:rsidP="00BF1A20">
      <w:pPr>
        <w:spacing w:before="240" w:after="240" w:line="240" w:lineRule="auto"/>
      </w:pPr>
      <w:r>
        <w:t>Mic</w:t>
      </w:r>
      <w:r w:rsidR="00607E00">
        <w:t>roempreendedor Individual (MEI)</w:t>
      </w:r>
    </w:p>
    <w:p w:rsidR="00BF1A20" w:rsidRDefault="00607E00" w:rsidP="00BF1A20">
      <w:pPr>
        <w:spacing w:before="240" w:after="240" w:line="240" w:lineRule="auto"/>
      </w:pPr>
      <w:r>
        <w:t>Dono de microempresa</w:t>
      </w:r>
    </w:p>
    <w:p w:rsidR="00BF1A20" w:rsidRDefault="00BF1A20" w:rsidP="00BF1A2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t>Dono de empresa de pequeno porte.</w:t>
      </w: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 </w:t>
      </w:r>
    </w:p>
    <w:p w:rsidR="00BF1A20" w:rsidRPr="0079756B" w:rsidRDefault="00BF1A20" w:rsidP="00BF1A2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BF1A20" w:rsidRPr="0079756B" w:rsidRDefault="00BF1A20" w:rsidP="00BF1A20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BF1A20" w:rsidRPr="005C0033" w:rsidRDefault="00BF1A20" w:rsidP="00BF1A20">
      <w:pPr>
        <w:rPr>
          <w:b/>
        </w:rPr>
      </w:pPr>
      <w:r w:rsidRPr="005C0033">
        <w:rPr>
          <w:b/>
        </w:rPr>
        <w:t>[SUGESTÃO DE IMAGEM]</w:t>
      </w:r>
    </w:p>
    <w:p w:rsidR="001742E0" w:rsidRDefault="00607E00" w:rsidP="006D73A4">
      <w:hyperlink r:id="rId5" w:history="1">
        <w:r w:rsidR="001742E0" w:rsidRPr="00F0012B">
          <w:rPr>
            <w:rStyle w:val="Hyperlink"/>
          </w:rPr>
          <w:t>https://www.shutterstock.com/pt/image-photo/credit-card-payment-buy-sell-products-1038009625</w:t>
        </w:r>
      </w:hyperlink>
    </w:p>
    <w:p w:rsidR="006D73A4" w:rsidRPr="001742E0" w:rsidRDefault="006D73A4" w:rsidP="006D73A4">
      <w:pPr>
        <w:rPr>
          <w:b/>
        </w:rPr>
      </w:pPr>
      <w:r w:rsidRPr="001742E0">
        <w:rPr>
          <w:b/>
        </w:rPr>
        <w:t>[CORPO]</w:t>
      </w:r>
    </w:p>
    <w:p w:rsidR="006D73A4" w:rsidRPr="00635777" w:rsidRDefault="006D73A4" w:rsidP="006D73A4">
      <w:pPr>
        <w:rPr>
          <w:b/>
        </w:rPr>
      </w:pPr>
      <w:r w:rsidRPr="00635777">
        <w:rPr>
          <w:b/>
        </w:rPr>
        <w:t>O que é?</w:t>
      </w:r>
    </w:p>
    <w:p w:rsidR="001742E0" w:rsidRDefault="001742E0" w:rsidP="006D73A4">
      <w:r>
        <w:t xml:space="preserve">Programa que garante </w:t>
      </w:r>
      <w:r w:rsidRPr="001742E0">
        <w:t xml:space="preserve">empréstimo de até R$ 50 mil </w:t>
      </w:r>
      <w:r>
        <w:t xml:space="preserve">por meio de máquinas de cartão, </w:t>
      </w:r>
      <w:r w:rsidRPr="001742E0">
        <w:t>para MEI</w:t>
      </w:r>
      <w:r>
        <w:t xml:space="preserve"> e donos de microempresas ou de empresas de pequeno porte</w:t>
      </w:r>
      <w:r w:rsidRPr="001742E0">
        <w:t>.</w:t>
      </w:r>
      <w:r>
        <w:t xml:space="preserve"> </w:t>
      </w:r>
    </w:p>
    <w:p w:rsidR="001742E0" w:rsidRDefault="001742E0" w:rsidP="001742E0">
      <w:r>
        <w:t xml:space="preserve">Para </w:t>
      </w:r>
      <w:r w:rsidRPr="001742E0">
        <w:t>facilitar o acesso ao crédito e preservar empresas e outras institu</w:t>
      </w:r>
      <w:r>
        <w:t xml:space="preserve">ições impactadas pela pandemia de </w:t>
      </w:r>
      <w:proofErr w:type="spellStart"/>
      <w:r>
        <w:t>coronavírus</w:t>
      </w:r>
      <w:proofErr w:type="spellEnd"/>
      <w:r>
        <w:t>, o</w:t>
      </w:r>
      <w:r w:rsidR="006D73A4">
        <w:t xml:space="preserve"> </w:t>
      </w:r>
      <w:r>
        <w:t xml:space="preserve">Governo Federal instituiu o </w:t>
      </w:r>
      <w:r w:rsidR="006D73A4">
        <w:t>Programa Emergencial de Crédito para Pequenas e Médias Empresas (</w:t>
      </w:r>
      <w:proofErr w:type="spellStart"/>
      <w:r>
        <w:t>Peac</w:t>
      </w:r>
      <w:proofErr w:type="spellEnd"/>
      <w:r>
        <w:t>-Maquininhas) com a</w:t>
      </w:r>
      <w:r w:rsidR="006D73A4">
        <w:t xml:space="preserve"> </w:t>
      </w:r>
      <w:r w:rsidR="006D73A4" w:rsidRPr="006D73A4">
        <w:t xml:space="preserve">Lei </w:t>
      </w:r>
      <w:r w:rsidR="00607E00">
        <w:t xml:space="preserve">nº </w:t>
      </w:r>
      <w:r w:rsidR="006D73A4" w:rsidRPr="006D73A4">
        <w:t>14.042,</w:t>
      </w:r>
      <w:r w:rsidR="006D73A4">
        <w:t xml:space="preserve"> de 19 de agosto de 2020</w:t>
      </w:r>
      <w:r>
        <w:t xml:space="preserve">. </w:t>
      </w:r>
      <w:r w:rsidR="006D73A4">
        <w:t xml:space="preserve"> </w:t>
      </w:r>
    </w:p>
    <w:p w:rsidR="001742E0" w:rsidRPr="001742E0" w:rsidRDefault="001742E0" w:rsidP="001742E0">
      <w:r w:rsidRPr="001742E0">
        <w:t>Os empreendedores que contratarem o “empréstimo via maquininha” darão como garantia os valores recebidos por meio da máquina de cartão – cedendo uma porcentagem dos recebíveis como pagamento do empréstimo.</w:t>
      </w:r>
    </w:p>
    <w:p w:rsidR="00826E16" w:rsidRPr="00826E16" w:rsidRDefault="00826E16" w:rsidP="001742E0">
      <w:pPr>
        <w:rPr>
          <w:b/>
        </w:rPr>
      </w:pPr>
      <w:r w:rsidRPr="00826E16">
        <w:rPr>
          <w:b/>
        </w:rPr>
        <w:t>Quem pode utilizar este serviço?</w:t>
      </w:r>
    </w:p>
    <w:p w:rsidR="00826E16" w:rsidRDefault="00607E00" w:rsidP="006D73A4">
      <w:r>
        <w:t>Microempreendedores I</w:t>
      </w:r>
      <w:r w:rsidR="00826E16">
        <w:t>ndividuais (</w:t>
      </w:r>
      <w:proofErr w:type="spellStart"/>
      <w:r w:rsidR="00826E16">
        <w:t>MEIs</w:t>
      </w:r>
      <w:proofErr w:type="spellEnd"/>
      <w:r w:rsidR="00826E16">
        <w:t>), micro e pequenas empresas com receita de até R$ 4,8 milhões em 2019 e que tenham realizado vendas de bens ou prestações de serviços por meio de cartões de crédito, débito ou pré-pago; e não tenham, na data da formalização do financiamento, operações de crédito ativas garantidas por recebíveis de cartões de crédito, débito ou pré-pago.</w:t>
      </w:r>
    </w:p>
    <w:p w:rsidR="006D73A4" w:rsidRPr="00635777" w:rsidRDefault="006D73A4" w:rsidP="006D73A4">
      <w:pPr>
        <w:rPr>
          <w:b/>
        </w:rPr>
      </w:pPr>
      <w:r w:rsidRPr="00635777">
        <w:rPr>
          <w:b/>
        </w:rPr>
        <w:t>Como funciona?</w:t>
      </w:r>
    </w:p>
    <w:p w:rsidR="006D73A4" w:rsidRDefault="00635777" w:rsidP="0062726A">
      <w:r>
        <w:t>O</w:t>
      </w:r>
      <w:r w:rsidR="0062726A">
        <w:t xml:space="preserve"> </w:t>
      </w:r>
      <w:r w:rsidR="0062726A" w:rsidRPr="0062726A">
        <w:t xml:space="preserve">valor do empréstimo concedido pelo banco será de até o dobro da média mensal das vendas </w:t>
      </w:r>
      <w:r w:rsidR="0062726A">
        <w:t>feitas com maquininhas</w:t>
      </w:r>
      <w:r w:rsidR="0062726A" w:rsidRPr="0062726A">
        <w:t>, limitado a R$ 50 mil</w:t>
      </w:r>
      <w:r w:rsidR="0062726A">
        <w:t xml:space="preserve"> por contratante</w:t>
      </w:r>
      <w:r w:rsidR="0062726A" w:rsidRPr="0062726A">
        <w:t>.</w:t>
      </w:r>
      <w:r>
        <w:t xml:space="preserve"> </w:t>
      </w:r>
      <w:r w:rsidR="0062726A">
        <w:t>A média levará em conta as vendas realizadas entre 1º de março de 2019 e 29 de fevereiro de 2020, excluindo-se os meses sem vendas (valor zero de faturamento por maquininhas).</w:t>
      </w:r>
    </w:p>
    <w:p w:rsidR="0062726A" w:rsidRDefault="0062726A" w:rsidP="00635777">
      <w:r w:rsidRPr="0062726A">
        <w:lastRenderedPageBreak/>
        <w:t xml:space="preserve">Ou seja, se a pessoa jurídica recebeu R$ 10 mil em média </w:t>
      </w:r>
      <w:r>
        <w:t>nas máquinas</w:t>
      </w:r>
      <w:r w:rsidRPr="0062726A">
        <w:t xml:space="preserve"> de cartão neste período, o valor máximo que ela poderá </w:t>
      </w:r>
      <w:r>
        <w:t>pegar</w:t>
      </w:r>
      <w:r w:rsidRPr="0062726A">
        <w:t xml:space="preserve"> de crédito será R$ 20 mil.</w:t>
      </w:r>
    </w:p>
    <w:p w:rsidR="00635777" w:rsidRPr="00635777" w:rsidRDefault="00635777" w:rsidP="006D73A4">
      <w:pPr>
        <w:rPr>
          <w:b/>
        </w:rPr>
      </w:pPr>
      <w:r w:rsidRPr="00635777">
        <w:rPr>
          <w:b/>
        </w:rPr>
        <w:t>Qual a taxa de juros?</w:t>
      </w:r>
    </w:p>
    <w:p w:rsidR="00635777" w:rsidRDefault="00635777" w:rsidP="00635777">
      <w:r>
        <w:t>Os empréstimos, que servem como adiantamentos de fluxo de caixa, terão taxa de juros de até 6% ao ano sobre o valor concedido, mas a taxa é capitalizada mensalmente.</w:t>
      </w:r>
    </w:p>
    <w:p w:rsidR="00635777" w:rsidRDefault="00635777" w:rsidP="006D73A4">
      <w:pPr>
        <w:rPr>
          <w:b/>
        </w:rPr>
      </w:pPr>
      <w:r>
        <w:rPr>
          <w:b/>
        </w:rPr>
        <w:t>Qual o prazo de pagamento?</w:t>
      </w:r>
    </w:p>
    <w:p w:rsidR="00635777" w:rsidRDefault="00635777" w:rsidP="00635777">
      <w:r w:rsidRPr="00635777">
        <w:t xml:space="preserve">O prazo para </w:t>
      </w:r>
      <w:r>
        <w:t xml:space="preserve">amortizar o valor </w:t>
      </w:r>
      <w:r w:rsidR="009164F9">
        <w:t>é</w:t>
      </w:r>
      <w:r w:rsidRPr="00635777">
        <w:t xml:space="preserve"> de 36 meses, dentro do qual está incluída carência de se</w:t>
      </w:r>
      <w:r>
        <w:t xml:space="preserve">is meses para começar a pagar. </w:t>
      </w:r>
    </w:p>
    <w:p w:rsidR="00635777" w:rsidRPr="00635777" w:rsidRDefault="00635777" w:rsidP="00635777">
      <w:pPr>
        <w:rPr>
          <w:b/>
        </w:rPr>
      </w:pPr>
      <w:r w:rsidRPr="00635777">
        <w:rPr>
          <w:b/>
        </w:rPr>
        <w:t>É preciso oferecer contrapartida?</w:t>
      </w:r>
    </w:p>
    <w:p w:rsidR="00635777" w:rsidRDefault="00635777" w:rsidP="00635777">
      <w:r>
        <w:t>Não é necessário apresentar garantia real (imóveis, por exemplo) ou pessoal nesses empréstimos, facultada a obrigação solidária de sócio, de acordo com a política de crédito do banco.</w:t>
      </w:r>
    </w:p>
    <w:p w:rsidR="00635777" w:rsidRDefault="00635777" w:rsidP="00635777">
      <w:r>
        <w:t xml:space="preserve">A garantia dada no empréstimo será realizada com base nas vendas futuras </w:t>
      </w:r>
      <w:r w:rsidR="00607E00">
        <w:t xml:space="preserve">e </w:t>
      </w:r>
      <w:r>
        <w:t>deve ser de 8% desses valores, que serão cedidos ao banco. O mesmo limite será aplicado diariamente e o percentual será retido pela instituição que fizer o empréstimo.</w:t>
      </w:r>
    </w:p>
    <w:p w:rsidR="00826E16" w:rsidRPr="00635777" w:rsidRDefault="00826E16" w:rsidP="00826E16">
      <w:pPr>
        <w:rPr>
          <w:b/>
        </w:rPr>
      </w:pPr>
      <w:r w:rsidRPr="00635777">
        <w:rPr>
          <w:b/>
        </w:rPr>
        <w:t>Até quando pode ser contratado?</w:t>
      </w:r>
    </w:p>
    <w:p w:rsidR="0062726A" w:rsidRDefault="0062726A" w:rsidP="0062726A">
      <w:r>
        <w:t>Os empreendedores têm até 31 de dezembro de 2020 para aderir e 36 meses de prazo para pagar.</w:t>
      </w:r>
    </w:p>
    <w:p w:rsidR="00635777" w:rsidRPr="00826E16" w:rsidRDefault="00826E16" w:rsidP="00635777">
      <w:pPr>
        <w:rPr>
          <w:b/>
        </w:rPr>
      </w:pPr>
      <w:r w:rsidRPr="00826E16">
        <w:rPr>
          <w:b/>
        </w:rPr>
        <w:t>Como solicitar?</w:t>
      </w:r>
    </w:p>
    <w:p w:rsidR="00826E16" w:rsidRDefault="00826E16" w:rsidP="00635777">
      <w:r w:rsidRPr="00826E16">
        <w:t xml:space="preserve">A solicitação poderá ser realizada por meio dos agentes financeiros que </w:t>
      </w:r>
      <w:r w:rsidR="00F0096F">
        <w:t>tiverem aderido ao p</w:t>
      </w:r>
      <w:r w:rsidRPr="00826E16">
        <w:t>rograma.</w:t>
      </w:r>
      <w:r w:rsidR="00F0096F">
        <w:t xml:space="preserve"> Para saber mais, acesse: </w:t>
      </w:r>
      <w:r w:rsidR="00F0096F" w:rsidRPr="00F0096F">
        <w:t>https://www.bndes.gov.br/wps/portal/site/home/financiamento/peac/faq-peac</w:t>
      </w:r>
      <w:r w:rsidR="00F0096F">
        <w:t>.</w:t>
      </w:r>
    </w:p>
    <w:p w:rsidR="00826E16" w:rsidRDefault="00826E16" w:rsidP="00635777"/>
    <w:p w:rsidR="00635777" w:rsidRPr="00826E16" w:rsidRDefault="00635777" w:rsidP="00635777">
      <w:pPr>
        <w:rPr>
          <w:b/>
        </w:rPr>
      </w:pPr>
      <w:r w:rsidRPr="00826E16">
        <w:rPr>
          <w:b/>
        </w:rPr>
        <w:t>Fonte</w:t>
      </w:r>
      <w:r w:rsidR="00607E00">
        <w:rPr>
          <w:b/>
        </w:rPr>
        <w:t>s</w:t>
      </w:r>
      <w:bookmarkStart w:id="0" w:name="_GoBack"/>
      <w:bookmarkEnd w:id="0"/>
      <w:r w:rsidRPr="00826E16">
        <w:rPr>
          <w:b/>
        </w:rPr>
        <w:t xml:space="preserve">: </w:t>
      </w:r>
    </w:p>
    <w:p w:rsidR="00826E16" w:rsidRDefault="00607E00" w:rsidP="00635777">
      <w:hyperlink r:id="rId6" w:history="1">
        <w:r w:rsidR="00826E16" w:rsidRPr="005166A3">
          <w:rPr>
            <w:rStyle w:val="Hyperlink"/>
          </w:rPr>
          <w:t>https://www.bndes.gov.br/wps/portal/site/home/financiamento/produto/credito-maquininhas</w:t>
        </w:r>
      </w:hyperlink>
      <w:r w:rsidR="00826E16">
        <w:t xml:space="preserve"> </w:t>
      </w:r>
    </w:p>
    <w:p w:rsidR="00826E16" w:rsidRDefault="00607E00" w:rsidP="00635777">
      <w:hyperlink r:id="rId7" w:history="1">
        <w:r w:rsidR="00826E16" w:rsidRPr="005166A3">
          <w:rPr>
            <w:rStyle w:val="Hyperlink"/>
          </w:rPr>
          <w:t>https://www12.senado.leg.br/noticias/noticias/materias/2020/07/10/chega-ao-senado-mp-que-facilita-credito-a-pequenas-e-medias-empresas</w:t>
        </w:r>
      </w:hyperlink>
    </w:p>
    <w:p w:rsidR="00826E16" w:rsidRDefault="00607E00" w:rsidP="00635777">
      <w:hyperlink r:id="rId8" w:history="1">
        <w:r w:rsidR="00826E16" w:rsidRPr="005166A3">
          <w:rPr>
            <w:rStyle w:val="Hyperlink"/>
          </w:rPr>
          <w:t>https://www.in.gov.br/en/web/dou/-/resolucao-cmn-n-4.847-de-24-de-agosto-de-2020-273918818</w:t>
        </w:r>
      </w:hyperlink>
      <w:r w:rsidR="00826E16">
        <w:t xml:space="preserve"> </w:t>
      </w:r>
    </w:p>
    <w:p w:rsidR="00826E16" w:rsidRDefault="00826E16" w:rsidP="00635777"/>
    <w:p w:rsidR="0007617D" w:rsidRDefault="00607E00"/>
    <w:sectPr w:rsidR="00076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8EB"/>
    <w:multiLevelType w:val="hybridMultilevel"/>
    <w:tmpl w:val="ACE2CF8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A4"/>
    <w:rsid w:val="001742E0"/>
    <w:rsid w:val="001F3BED"/>
    <w:rsid w:val="00607E00"/>
    <w:rsid w:val="0062726A"/>
    <w:rsid w:val="00635777"/>
    <w:rsid w:val="006D73A4"/>
    <w:rsid w:val="006E314C"/>
    <w:rsid w:val="00826E16"/>
    <w:rsid w:val="009164F9"/>
    <w:rsid w:val="00A35F48"/>
    <w:rsid w:val="00BF1A20"/>
    <w:rsid w:val="00F0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F7BA6-77EC-4E43-992C-A8BCFE35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D73A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826E16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F1A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resolucao-cmn-n-4.847-de-24-de-agosto-de-2020-2739188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12.senado.leg.br/noticias/noticias/materias/2020/07/10/chega-ao-senado-mp-que-facilita-credito-a-pequenas-e-medias-empres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ndes.gov.br/wps/portal/site/home/financiamento/produto/credito-maquininhas" TargetMode="External"/><Relationship Id="rId5" Type="http://schemas.openxmlformats.org/officeDocument/2006/relationships/hyperlink" Target="https://www.shutterstock.com/pt/image-photo/credit-card-payment-buy-sell-products-103800962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623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Magda Carlos</cp:lastModifiedBy>
  <cp:revision>5</cp:revision>
  <dcterms:created xsi:type="dcterms:W3CDTF">2020-09-15T04:09:00Z</dcterms:created>
  <dcterms:modified xsi:type="dcterms:W3CDTF">2020-09-15T13:50:00Z</dcterms:modified>
</cp:coreProperties>
</file>